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EA" w:rsidRDefault="005206EA" w:rsidP="00520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EA" w:rsidRDefault="005206EA" w:rsidP="00520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6EA">
        <w:rPr>
          <w:rFonts w:ascii="Times New Roman" w:hAnsi="Times New Roman" w:cs="Times New Roman"/>
          <w:b/>
          <w:bCs/>
          <w:sz w:val="24"/>
          <w:szCs w:val="24"/>
        </w:rPr>
        <w:t>SCRISOARE DE INTEN</w:t>
      </w:r>
      <w:r w:rsidR="006C4EAB">
        <w:rPr>
          <w:rFonts w:ascii="Times New Roman" w:hAnsi="Times New Roman" w:cs="Times New Roman"/>
          <w:b/>
          <w:bCs/>
          <w:sz w:val="24"/>
          <w:szCs w:val="24"/>
        </w:rPr>
        <w:t>Ţ</w:t>
      </w:r>
      <w:r w:rsidRPr="005206EA">
        <w:rPr>
          <w:rFonts w:ascii="Times New Roman" w:hAnsi="Times New Roman" w:cs="Times New Roman"/>
          <w:b/>
          <w:bCs/>
          <w:sz w:val="24"/>
          <w:szCs w:val="24"/>
        </w:rPr>
        <w:t>IE</w:t>
      </w:r>
    </w:p>
    <w:p w:rsidR="005206EA" w:rsidRPr="005206EA" w:rsidRDefault="005206EA" w:rsidP="00520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6EA" w:rsidRPr="005206EA" w:rsidRDefault="005206EA" w:rsidP="000655C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6EA">
        <w:rPr>
          <w:rFonts w:ascii="Times New Roman" w:hAnsi="Times New Roman" w:cs="Times New Roman"/>
          <w:sz w:val="24"/>
          <w:szCs w:val="24"/>
        </w:rPr>
        <w:t>Pentru participarea ca partener în cadrul unui proiect finan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at din Programul Opera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ional Capital Uman 2014-2020 (POCU 2014 – 2020) ce urmează a fi depus de către Academia For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elor Aeriene „Henri Coandă” din Bra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ov. în calitate de Lider Proiect.</w:t>
      </w:r>
    </w:p>
    <w:p w:rsidR="005206EA" w:rsidRPr="005206EA" w:rsidRDefault="005206EA" w:rsidP="000655C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6EA">
        <w:rPr>
          <w:rFonts w:ascii="Times New Roman" w:hAnsi="Times New Roman" w:cs="Times New Roman"/>
          <w:sz w:val="24"/>
          <w:szCs w:val="24"/>
        </w:rPr>
        <w:t>În urma anun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ului dumneavostră privind încheierea unui Acord de Parteneriat, în vederea depunerii unei cereri de finan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are prin Programul Opera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ional Capital Uman 2014- 2020 (POCU 2014-2020), </w:t>
      </w:r>
      <w:r w:rsidRPr="005206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Axa prioritară 6</w:t>
      </w:r>
      <w:r w:rsidRPr="005206EA">
        <w:rPr>
          <w:rFonts w:ascii="Times New Roman" w:hAnsi="Times New Roman" w:cs="Times New Roman"/>
          <w:sz w:val="24"/>
          <w:szCs w:val="24"/>
        </w:rPr>
        <w:t xml:space="preserve"> – Educa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ie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i competen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e, </w:t>
      </w:r>
      <w:r w:rsidRPr="005206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Obiectivul tematic 10</w:t>
      </w:r>
      <w:r w:rsidRPr="005206EA">
        <w:rPr>
          <w:rFonts w:ascii="Times New Roman" w:hAnsi="Times New Roman" w:cs="Times New Roman"/>
          <w:sz w:val="24"/>
          <w:szCs w:val="24"/>
        </w:rPr>
        <w:t>: Efectuare de investi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ii în domeniul educa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iei, al formării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i al formării profesionale în vederea dobândirii de competen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e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i a învă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ării pe tot parcursul vie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ii, </w:t>
      </w:r>
      <w:r w:rsidRPr="005206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Prioritatea de ivnesti</w:t>
      </w:r>
      <w:r w:rsidR="006C4E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ţ</w:t>
      </w:r>
      <w:r w:rsidRPr="005206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 10.iv</w:t>
      </w:r>
      <w:r w:rsidRPr="005206EA">
        <w:rPr>
          <w:rFonts w:ascii="Times New Roman" w:hAnsi="Times New Roman" w:cs="Times New Roman"/>
          <w:sz w:val="24"/>
          <w:szCs w:val="24"/>
        </w:rPr>
        <w:t>.: Sporirea relevan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ei pe pia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a for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elor de muncă a educa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iei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i a sistemelor de formare, facilitarea tranzi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iei de la educa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ie la pia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a for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elor de muncă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 xml:space="preserve">i consolidarea formării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 xml:space="preserve">i sistemelor de formare profesională, precum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i a calită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ii lor, inclusiv prin mecanisme de anticipare a competen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elor, adaptarea programelor de învă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ământ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 xml:space="preserve">i instituirea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i dezvoltarea unor sisteme de învă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are la locul de muncă, inclusiv a unor sisteme de învă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are duală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 xml:space="preserve">i programe de ucenicie, </w:t>
      </w:r>
      <w:r w:rsidRPr="005206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Obiectivul specific 6.13.</w:t>
      </w:r>
      <w:r w:rsidRPr="005206EA">
        <w:rPr>
          <w:rFonts w:ascii="Times New Roman" w:hAnsi="Times New Roman" w:cs="Times New Roman"/>
          <w:sz w:val="24"/>
          <w:szCs w:val="24"/>
        </w:rPr>
        <w:t xml:space="preserve"> Cre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terea numărului absolven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ilor de învă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ământ ter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iar universitar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i non-universitar care î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i găsesc un loc de muncă urmare a accesului la activită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 de învă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are la un poten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ial loc de muncă / cercetare / inovare, cu accent pe sectoarele economice cu poten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ial competitiv identificat conform SNC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i domeniile de specializare inteligen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ă conform SNCDI, </w:t>
      </w:r>
    </w:p>
    <w:p w:rsidR="005206EA" w:rsidRPr="005206EA" w:rsidRDefault="005206EA" w:rsidP="000655C3">
      <w:pPr>
        <w:pBdr>
          <w:bottom w:val="single" w:sz="4" w:space="1" w:color="auto"/>
        </w:pBd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6E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206EA" w:rsidRPr="005206EA" w:rsidRDefault="005206EA" w:rsidP="000655C3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EA">
        <w:rPr>
          <w:rFonts w:ascii="Times New Roman" w:hAnsi="Times New Roman" w:cs="Times New Roman"/>
          <w:sz w:val="24"/>
          <w:szCs w:val="24"/>
        </w:rPr>
        <w:t>(denumirea organiza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iei) î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i exprimă inten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ia de a participa ca partener în cadrul proiectului având ca obiectiv general: crearea unui cadru favorabil organizării de stagii de practică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i de formare a competen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elor profesionale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i transversale concordante cu neovile pie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ii muncii, pentru studen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ii din regiunile mai pu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in dezvoltate ale României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i dedicate facilitării inser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iei pe pia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a muncii absolven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ilor de studii ter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iare. Activită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ile propuse de către organiza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ie sunt concordante cu următoarele tipuri de activită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i:</w:t>
      </w:r>
    </w:p>
    <w:p w:rsidR="005206EA" w:rsidRPr="005206EA" w:rsidRDefault="005206EA" w:rsidP="000655C3">
      <w:pPr>
        <w:shd w:val="clear" w:color="auto" w:fill="FFFFFF"/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EA">
        <w:rPr>
          <w:rFonts w:ascii="Times New Roman" w:eastAsia="Times New Roman" w:hAnsi="Times New Roman" w:cs="Times New Roman"/>
          <w:sz w:val="24"/>
          <w:szCs w:val="24"/>
        </w:rPr>
        <w:t>A1. Selecţia şi contractarea studen</w:t>
      </w:r>
      <w:r w:rsidR="006C4EAB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5206EA">
        <w:rPr>
          <w:rFonts w:ascii="Times New Roman" w:eastAsia="Times New Roman" w:hAnsi="Times New Roman" w:cs="Times New Roman"/>
          <w:sz w:val="24"/>
          <w:szCs w:val="24"/>
        </w:rPr>
        <w:t>ilor pentru efectuarea practicii.</w:t>
      </w:r>
    </w:p>
    <w:p w:rsidR="005206EA" w:rsidRPr="005206EA" w:rsidRDefault="005206EA" w:rsidP="000655C3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EA">
        <w:rPr>
          <w:rFonts w:ascii="Times New Roman" w:eastAsia="Times New Roman" w:hAnsi="Times New Roman" w:cs="Times New Roman"/>
          <w:sz w:val="24"/>
          <w:szCs w:val="24"/>
        </w:rPr>
        <w:t xml:space="preserve">A2. </w:t>
      </w:r>
      <w:r w:rsidRPr="005206EA">
        <w:rPr>
          <w:rFonts w:ascii="Times New Roman" w:hAnsi="Times New Roman" w:cs="Times New Roman"/>
          <w:sz w:val="24"/>
          <w:szCs w:val="24"/>
        </w:rPr>
        <w:t>Sprijinirea încheierii unor parteneriate sustenabile cu sectorul privat pentru facilitarea tranzi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iei de la educa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ie la un loc de muncă prin instituirea unui sistem func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ional de stagii de practică</w:t>
      </w:r>
      <w:r w:rsidRPr="005206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6EA" w:rsidRPr="005206EA" w:rsidRDefault="005206EA" w:rsidP="000655C3">
      <w:pPr>
        <w:shd w:val="clear" w:color="auto" w:fill="FFFFFF"/>
        <w:spacing w:before="120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06EA">
        <w:rPr>
          <w:rFonts w:ascii="Times New Roman" w:hAnsi="Times New Roman" w:cs="Times New Roman"/>
          <w:sz w:val="24"/>
          <w:szCs w:val="24"/>
        </w:rPr>
        <w:t xml:space="preserve">A3: Organizarea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i derularea de programe de învă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are prin experien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ă practică pentru studen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ii Academiei For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elor Aeriene “Henri Coandă” din Bra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 xml:space="preserve">ov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i furnizarea de</w:t>
      </w:r>
      <w:r w:rsidRPr="005206EA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5206EA">
        <w:rPr>
          <w:rFonts w:ascii="Times New Roman" w:hAnsi="Times New Roman" w:cs="Times New Roman"/>
          <w:sz w:val="24"/>
          <w:szCs w:val="24"/>
        </w:rPr>
        <w:t xml:space="preserve">ervicii de consiliere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i orientare profesională axate pe dobândirea de competen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e</w:t>
      </w:r>
      <w:r w:rsidRPr="00520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6EA">
        <w:rPr>
          <w:rFonts w:ascii="Times New Roman" w:hAnsi="Times New Roman" w:cs="Times New Roman"/>
          <w:sz w:val="24"/>
          <w:szCs w:val="24"/>
        </w:rPr>
        <w:t>transversale corelate cu necesită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ile pie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ei muncii;</w:t>
      </w:r>
    </w:p>
    <w:p w:rsidR="005206EA" w:rsidRPr="005206EA" w:rsidRDefault="005206EA" w:rsidP="000655C3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06EA">
        <w:rPr>
          <w:rFonts w:ascii="Times New Roman" w:hAnsi="Times New Roman" w:cs="Times New Roman"/>
          <w:sz w:val="24"/>
          <w:szCs w:val="24"/>
        </w:rPr>
        <w:t>A4: Elaborarea parteneriatelor/convenţiilor între organizatorii (unităţi de învăţământ / institu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ii de învă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ământ superior) şi partenerii de practică (poten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iali angajatori ai viitorilor absolven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i, în domeniile de specializare inteligentă conform SNCDI);</w:t>
      </w:r>
    </w:p>
    <w:p w:rsidR="005206EA" w:rsidRPr="005206EA" w:rsidRDefault="005206EA" w:rsidP="000655C3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06EA">
        <w:rPr>
          <w:rFonts w:ascii="Times New Roman" w:hAnsi="Times New Roman" w:cs="Times New Roman"/>
          <w:sz w:val="24"/>
          <w:szCs w:val="24"/>
        </w:rPr>
        <w:t>A5: Sprijinirea încheierii unor parteneriate sustenabile cu sectorul privat pentru facilitarea tranzi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iei de la educa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ie la un loc de muncă prin programe de internship/programe de învă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are la locul de muncă, adresate studen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ilor din Academia For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elor Aeriene “Henri Coandă” din Bra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ov.</w:t>
      </w:r>
    </w:p>
    <w:p w:rsidR="005206EA" w:rsidRPr="005206EA" w:rsidRDefault="005206EA" w:rsidP="000655C3">
      <w:pPr>
        <w:shd w:val="clear" w:color="auto" w:fill="FFFFFF"/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6EA">
        <w:rPr>
          <w:rFonts w:ascii="Times New Roman" w:eastAsia="Times New Roman" w:hAnsi="Times New Roman" w:cs="Times New Roman"/>
          <w:sz w:val="24"/>
          <w:szCs w:val="24"/>
        </w:rPr>
        <w:t>A6. Managementul proiectului, achiziţii publice şi informare – publicitate proiect</w:t>
      </w:r>
    </w:p>
    <w:p w:rsidR="000655C3" w:rsidRDefault="000655C3" w:rsidP="000655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5C3" w:rsidRDefault="000655C3" w:rsidP="000655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5C3" w:rsidRDefault="000655C3" w:rsidP="000655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5C3" w:rsidRDefault="000655C3" w:rsidP="000655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6EA" w:rsidRPr="005206EA" w:rsidRDefault="005206EA" w:rsidP="000655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EA">
        <w:rPr>
          <w:rFonts w:ascii="Times New Roman" w:hAnsi="Times New Roman" w:cs="Times New Roman"/>
          <w:sz w:val="24"/>
          <w:szCs w:val="24"/>
        </w:rPr>
        <w:lastRenderedPageBreak/>
        <w:t>În cadrul acestui proiect, ne propunem să aducem următoarea contribu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ie:</w:t>
      </w:r>
    </w:p>
    <w:p w:rsidR="005206EA" w:rsidRPr="005206EA" w:rsidRDefault="005206EA" w:rsidP="000655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06EA" w:rsidRPr="005206EA" w:rsidRDefault="005206EA" w:rsidP="000655C3">
      <w:pPr>
        <w:pBdr>
          <w:bottom w:val="single" w:sz="4" w:space="1" w:color="auto"/>
        </w:pBd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6EA">
        <w:rPr>
          <w:rFonts w:ascii="Times New Roman" w:hAnsi="Times New Roman" w:cs="Times New Roman"/>
          <w:sz w:val="24"/>
          <w:szCs w:val="24"/>
        </w:rPr>
        <w:t xml:space="preserve">Precizăm că </w:t>
      </w:r>
    </w:p>
    <w:p w:rsidR="005206EA" w:rsidRPr="005206EA" w:rsidRDefault="005206EA" w:rsidP="000655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EA">
        <w:rPr>
          <w:rFonts w:ascii="Times New Roman" w:hAnsi="Times New Roman" w:cs="Times New Roman"/>
          <w:sz w:val="24"/>
          <w:szCs w:val="24"/>
        </w:rPr>
        <w:t>(denumirea organiza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iei) se încadrează în categoriile de parteneri eligibili pentru apelul men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ionat.</w:t>
      </w:r>
    </w:p>
    <w:p w:rsidR="005206EA" w:rsidRPr="005206EA" w:rsidRDefault="005206EA" w:rsidP="000655C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6EA">
        <w:rPr>
          <w:rFonts w:ascii="Times New Roman" w:hAnsi="Times New Roman" w:cs="Times New Roman"/>
          <w:sz w:val="24"/>
          <w:szCs w:val="24"/>
        </w:rPr>
        <w:t>De asemenea, organiza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ia noastră a acumulat exprien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ă în domeniul la care se referă tema proiectului, dispune de personal specializat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i de resurse materiale pentru implementarea activită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ilor unui proiect al Programului Opera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ional Capital Uman 2014-2020 (POCU 2014 – 2020). </w:t>
      </w:r>
    </w:p>
    <w:p w:rsidR="005206EA" w:rsidRPr="005206EA" w:rsidRDefault="005206EA" w:rsidP="000655C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6EA">
        <w:rPr>
          <w:rFonts w:ascii="Times New Roman" w:hAnsi="Times New Roman" w:cs="Times New Roman"/>
          <w:sz w:val="24"/>
          <w:szCs w:val="24"/>
        </w:rPr>
        <w:t>Declar pe propria răspundere să îndeplinesc toate condi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iile impuse prin intermediul Ghidului Solicitantului – Condi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ii Specifice – „STAGII DE PRACTICĂ PENTRU STUDEN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I” </w:t>
      </w:r>
    </w:p>
    <w:p w:rsidR="005206EA" w:rsidRPr="005206EA" w:rsidRDefault="005206EA" w:rsidP="000655C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6EA">
        <w:rPr>
          <w:rFonts w:ascii="Times New Roman" w:hAnsi="Times New Roman" w:cs="Times New Roman"/>
          <w:sz w:val="24"/>
          <w:szCs w:val="24"/>
        </w:rPr>
        <w:t>Având în vedere cele prezentate, vă rugăm să accepta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 ca organiza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 xml:space="preserve">ia noastră să devină partener în cadrul proiectului cu tema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i activită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ile men</w:t>
      </w:r>
      <w:r w:rsidR="006C4EAB">
        <w:rPr>
          <w:rFonts w:ascii="Times New Roman" w:hAnsi="Times New Roman" w:cs="Times New Roman"/>
          <w:sz w:val="24"/>
          <w:szCs w:val="24"/>
        </w:rPr>
        <w:t>ţ</w:t>
      </w:r>
      <w:r w:rsidRPr="005206EA">
        <w:rPr>
          <w:rFonts w:ascii="Times New Roman" w:hAnsi="Times New Roman" w:cs="Times New Roman"/>
          <w:sz w:val="24"/>
          <w:szCs w:val="24"/>
        </w:rPr>
        <w:t>ionate.</w:t>
      </w:r>
    </w:p>
    <w:p w:rsidR="005206EA" w:rsidRDefault="005206EA" w:rsidP="000655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5C3" w:rsidRPr="005206EA" w:rsidRDefault="000655C3" w:rsidP="000655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6EA" w:rsidRPr="005206EA" w:rsidRDefault="005206EA" w:rsidP="000655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EA">
        <w:rPr>
          <w:rFonts w:ascii="Times New Roman" w:hAnsi="Times New Roman" w:cs="Times New Roman"/>
          <w:sz w:val="24"/>
          <w:szCs w:val="24"/>
        </w:rPr>
        <w:t xml:space="preserve">Numele </w:t>
      </w:r>
      <w:r w:rsidR="006C4EAB">
        <w:rPr>
          <w:rFonts w:ascii="Times New Roman" w:hAnsi="Times New Roman" w:cs="Times New Roman"/>
          <w:sz w:val="24"/>
          <w:szCs w:val="24"/>
        </w:rPr>
        <w:t>ş</w:t>
      </w:r>
      <w:r w:rsidRPr="005206EA">
        <w:rPr>
          <w:rFonts w:ascii="Times New Roman" w:hAnsi="Times New Roman" w:cs="Times New Roman"/>
          <w:sz w:val="24"/>
          <w:szCs w:val="24"/>
        </w:rPr>
        <w:t>i prenumele reprezentantului legal..............................................................</w:t>
      </w:r>
    </w:p>
    <w:p w:rsidR="005206EA" w:rsidRPr="005206EA" w:rsidRDefault="005206EA" w:rsidP="000655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EA">
        <w:rPr>
          <w:rFonts w:ascii="Times New Roman" w:hAnsi="Times New Roman" w:cs="Times New Roman"/>
          <w:sz w:val="24"/>
          <w:szCs w:val="24"/>
        </w:rPr>
        <w:t>Data.............................................................................................................................</w:t>
      </w:r>
    </w:p>
    <w:p w:rsidR="005206EA" w:rsidRPr="005206EA" w:rsidRDefault="005206EA" w:rsidP="000655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EA">
        <w:rPr>
          <w:rFonts w:ascii="Times New Roman" w:hAnsi="Times New Roman" w:cs="Times New Roman"/>
          <w:sz w:val="24"/>
          <w:szCs w:val="24"/>
        </w:rPr>
        <w:t>Semnătura...................................................................................................................</w:t>
      </w:r>
    </w:p>
    <w:p w:rsidR="005206EA" w:rsidRPr="005206EA" w:rsidRDefault="006C4EAB" w:rsidP="000655C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</w:t>
      </w:r>
      <w:r w:rsidR="005206EA" w:rsidRPr="005206EA">
        <w:rPr>
          <w:rFonts w:ascii="Times New Roman" w:hAnsi="Times New Roman" w:cs="Times New Roman"/>
          <w:sz w:val="24"/>
          <w:szCs w:val="24"/>
        </w:rPr>
        <w:t>tampila......................................................................................................................</w:t>
      </w:r>
    </w:p>
    <w:p w:rsidR="00A477D5" w:rsidRPr="005206EA" w:rsidRDefault="00A477D5" w:rsidP="000655C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5C3" w:rsidRPr="005206EA" w:rsidRDefault="000655C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55C3" w:rsidRPr="005206EA" w:rsidSect="005206E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06EA"/>
    <w:rsid w:val="000655C3"/>
    <w:rsid w:val="005206EA"/>
    <w:rsid w:val="006C4EAB"/>
    <w:rsid w:val="00A477D5"/>
    <w:rsid w:val="00A8469F"/>
    <w:rsid w:val="00AE1E48"/>
    <w:rsid w:val="00BA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EA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dobritoiu.adina</dc:creator>
  <cp:lastModifiedBy>ghindaoanu.mariana</cp:lastModifiedBy>
  <cp:revision>3</cp:revision>
  <dcterms:created xsi:type="dcterms:W3CDTF">2019-06-24T05:27:00Z</dcterms:created>
  <dcterms:modified xsi:type="dcterms:W3CDTF">2019-06-25T09:10:00Z</dcterms:modified>
</cp:coreProperties>
</file>